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252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252C7" w:rsidRDefault="00F5654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2C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52C7" w:rsidRDefault="00F56546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170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  <w:r>
              <w:rPr>
                <w:sz w:val="48"/>
              </w:rPr>
              <w:t>, иностранных граждан и лиц без гражданства"</w:t>
            </w:r>
            <w:r>
              <w:rPr>
                <w:sz w:val="48"/>
              </w:rPr>
              <w:br/>
              <w:t>(Зарегистрировано в Минюсте России 14.03.2025 N 81552)</w:t>
            </w:r>
          </w:p>
        </w:tc>
      </w:tr>
      <w:tr w:rsidR="005252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52C7" w:rsidRDefault="00F5654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5252C7" w:rsidRDefault="005252C7">
      <w:pPr>
        <w:pStyle w:val="ConsPlusNormal0"/>
        <w:sectPr w:rsidR="005252C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252C7" w:rsidRDefault="005252C7">
      <w:pPr>
        <w:pStyle w:val="ConsPlusNormal0"/>
        <w:jc w:val="both"/>
        <w:outlineLvl w:val="0"/>
      </w:pPr>
    </w:p>
    <w:p w:rsidR="005252C7" w:rsidRDefault="00F56546">
      <w:pPr>
        <w:pStyle w:val="ConsPlusNormal0"/>
        <w:outlineLvl w:val="0"/>
      </w:pPr>
      <w:r>
        <w:t>Зарегистрировано в Минюсте России 14 марта 2025 г. N 81552</w:t>
      </w:r>
    </w:p>
    <w:p w:rsidR="005252C7" w:rsidRDefault="005252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2C7" w:rsidRDefault="005252C7">
      <w:pPr>
        <w:pStyle w:val="ConsPlusNormal0"/>
      </w:pPr>
    </w:p>
    <w:p w:rsidR="005252C7" w:rsidRDefault="00F56546">
      <w:pPr>
        <w:pStyle w:val="ConsPlusTitle0"/>
        <w:jc w:val="center"/>
      </w:pPr>
      <w:r>
        <w:t>МИНИСТЕРСТВО ПРОСВЕЩЕНИЯ РОССИЙСКОЙ ФЕДЕРАЦИИ</w:t>
      </w:r>
    </w:p>
    <w:p w:rsidR="005252C7" w:rsidRDefault="005252C7">
      <w:pPr>
        <w:pStyle w:val="ConsPlusTitle0"/>
        <w:jc w:val="center"/>
      </w:pPr>
    </w:p>
    <w:p w:rsidR="005252C7" w:rsidRDefault="00F56546">
      <w:pPr>
        <w:pStyle w:val="ConsPlusTitle0"/>
        <w:jc w:val="center"/>
      </w:pPr>
      <w:r>
        <w:t>ПРИКАЗ</w:t>
      </w:r>
    </w:p>
    <w:p w:rsidR="005252C7" w:rsidRDefault="00F56546">
      <w:pPr>
        <w:pStyle w:val="ConsPlusTitle0"/>
        <w:jc w:val="center"/>
      </w:pPr>
      <w:r>
        <w:t>от 4 марта 2025 г. N 170</w:t>
      </w:r>
    </w:p>
    <w:p w:rsidR="005252C7" w:rsidRDefault="005252C7">
      <w:pPr>
        <w:pStyle w:val="ConsPlusTitle0"/>
        <w:jc w:val="center"/>
      </w:pPr>
    </w:p>
    <w:p w:rsidR="005252C7" w:rsidRDefault="00F56546">
      <w:pPr>
        <w:pStyle w:val="ConsPlusTitle0"/>
        <w:jc w:val="center"/>
      </w:pPr>
      <w:r>
        <w:t>ОБ УТВЕРЖДЕНИИ ПОРЯДКА</w:t>
      </w:r>
    </w:p>
    <w:p w:rsidR="005252C7" w:rsidRDefault="00F56546">
      <w:pPr>
        <w:pStyle w:val="ConsPlusTitle0"/>
        <w:jc w:val="center"/>
      </w:pPr>
      <w:r>
        <w:t>ПРОВЕДЕНИЯ В ГОСУДАРСТВЕННОЙ ИЛИ МУНИЦИПАЛЬНОЙ</w:t>
      </w:r>
    </w:p>
    <w:p w:rsidR="005252C7" w:rsidRDefault="00F56546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5252C7" w:rsidRDefault="00F56546">
      <w:pPr>
        <w:pStyle w:val="ConsPlusTitle0"/>
        <w:jc w:val="center"/>
      </w:pPr>
      <w:r>
        <w:t>РУССКОГО ЯЗЫКА, ДОСТАТОЧНОЕ ДЛЯ ОСВОЕНИЯ ОБРАЗОВАТЕЛЬНЫХ</w:t>
      </w:r>
    </w:p>
    <w:p w:rsidR="005252C7" w:rsidRDefault="00F56546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5252C7" w:rsidRDefault="00F56546">
      <w:pPr>
        <w:pStyle w:val="ConsPlusTitle0"/>
        <w:jc w:val="center"/>
      </w:pPr>
      <w:r>
        <w:t>ОБЩЕГО ОБРАЗОВАНИЯ, ИНОСТРАННЫХ ГРАЖДАН И ЛИЦ</w:t>
      </w:r>
    </w:p>
    <w:p w:rsidR="005252C7" w:rsidRDefault="00F56546">
      <w:pPr>
        <w:pStyle w:val="ConsPlusTitle0"/>
        <w:jc w:val="center"/>
      </w:pPr>
      <w:r>
        <w:t>БЕЗ ГРАЖДАНСТВА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4.2.52(18)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</w:t>
      </w:r>
      <w:r>
        <w:t>зываю: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</w:t>
      </w:r>
      <w:r>
        <w:t>общего, основного общего и среднего общего образования, иностранных граждан и лиц без гражданства.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 Настоящий приказ вступает в силу с 1 апреля 2025 года.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jc w:val="right"/>
      </w:pPr>
      <w:r>
        <w:t>Министр</w:t>
      </w:r>
    </w:p>
    <w:p w:rsidR="005252C7" w:rsidRDefault="00F56546">
      <w:pPr>
        <w:pStyle w:val="ConsPlusNormal0"/>
        <w:jc w:val="right"/>
      </w:pPr>
      <w:r>
        <w:t>С.С.КРАВЦОВ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5252C7">
      <w:pPr>
        <w:pStyle w:val="ConsPlusNormal0"/>
        <w:ind w:firstLine="540"/>
        <w:jc w:val="both"/>
      </w:pPr>
    </w:p>
    <w:p w:rsidR="005252C7" w:rsidRDefault="005252C7">
      <w:pPr>
        <w:pStyle w:val="ConsPlusNormal0"/>
        <w:ind w:firstLine="540"/>
        <w:jc w:val="both"/>
      </w:pPr>
    </w:p>
    <w:p w:rsidR="005252C7" w:rsidRDefault="005252C7">
      <w:pPr>
        <w:pStyle w:val="ConsPlusNormal0"/>
        <w:ind w:firstLine="540"/>
        <w:jc w:val="both"/>
      </w:pP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jc w:val="right"/>
        <w:outlineLvl w:val="0"/>
      </w:pPr>
      <w:r>
        <w:t>Утвержден</w:t>
      </w:r>
    </w:p>
    <w:p w:rsidR="005252C7" w:rsidRDefault="00F56546">
      <w:pPr>
        <w:pStyle w:val="ConsPlusNormal0"/>
        <w:jc w:val="right"/>
      </w:pPr>
      <w:r>
        <w:t>приказом Министерства просвещения</w:t>
      </w:r>
    </w:p>
    <w:p w:rsidR="005252C7" w:rsidRDefault="00F56546">
      <w:pPr>
        <w:pStyle w:val="ConsPlusNormal0"/>
        <w:jc w:val="right"/>
      </w:pPr>
      <w:r>
        <w:t>Российской Федерации</w:t>
      </w:r>
    </w:p>
    <w:p w:rsidR="005252C7" w:rsidRDefault="00F56546">
      <w:pPr>
        <w:pStyle w:val="ConsPlusNormal0"/>
        <w:jc w:val="right"/>
      </w:pPr>
      <w:r>
        <w:t>от 4 мар</w:t>
      </w:r>
      <w:r>
        <w:t>та 2025 г. N 170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Title0"/>
        <w:jc w:val="center"/>
      </w:pPr>
      <w:bookmarkStart w:id="0" w:name="P33"/>
      <w:bookmarkEnd w:id="0"/>
      <w:r>
        <w:t>ПОРЯДОК</w:t>
      </w:r>
    </w:p>
    <w:p w:rsidR="005252C7" w:rsidRDefault="00F56546">
      <w:pPr>
        <w:pStyle w:val="ConsPlusTitle0"/>
        <w:jc w:val="center"/>
      </w:pPr>
      <w:r>
        <w:t>ПРОВЕДЕНИЯ В ГОСУДАРСТВЕННОЙ ИЛИ МУНИЦИПАЛЬНОЙ</w:t>
      </w:r>
    </w:p>
    <w:p w:rsidR="005252C7" w:rsidRDefault="00F56546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5252C7" w:rsidRDefault="00F56546">
      <w:pPr>
        <w:pStyle w:val="ConsPlusTitle0"/>
        <w:jc w:val="center"/>
      </w:pPr>
      <w:r>
        <w:t>РУССКОГО ЯЗЫКА, ДОСТАТОЧНОЕ ДЛЯ ОСВОЕНИЯ ОБРАЗОВАТЕЛЬНЫХ</w:t>
      </w:r>
    </w:p>
    <w:p w:rsidR="005252C7" w:rsidRDefault="00F56546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5252C7" w:rsidRDefault="00F56546">
      <w:pPr>
        <w:pStyle w:val="ConsPlusTitle0"/>
        <w:jc w:val="center"/>
      </w:pPr>
      <w:r>
        <w:t>ОБЩЕГО ОБРАЗОВАНИЯ, ИНОСТРАННЫХ ГРАЖДАН И ЛИЦ</w:t>
      </w:r>
    </w:p>
    <w:p w:rsidR="005252C7" w:rsidRDefault="00F56546">
      <w:pPr>
        <w:pStyle w:val="ConsPlusTitle0"/>
        <w:jc w:val="center"/>
      </w:pPr>
      <w:r>
        <w:lastRenderedPageBreak/>
        <w:t>БЕЗ ГРАЖДАНСТВА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Normal0"/>
        <w:ind w:firstLine="540"/>
        <w:jc w:val="both"/>
      </w:pPr>
      <w:r>
        <w:t>1.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</w:t>
      </w:r>
      <w:r>
        <w:t>данства &lt;1&gt;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определяемых исполнительными органами субъектов Российской Федерации, ос</w:t>
      </w:r>
      <w:r>
        <w:t>уществляющими государственное управление в сфере образования (далее - исполнительные органы в сфере образования).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&lt;1&gt;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2.1 статьи 78</w:t>
        </w:r>
      </w:hyperlink>
      <w:r>
        <w:t xml:space="preserve"> Федерального закона от 29 декабря 2012 г. N 273-ФЗ "Об обра</w:t>
      </w:r>
      <w:r>
        <w:t>зовании в Российской Федерации" (далее - Федеральный закон N 273-ФЗ).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</w:t>
      </w:r>
      <w:r>
        <w:t xml:space="preserve"> информационно-телекоммуникационной сети "Интернет".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"Единый портал г</w:t>
      </w:r>
      <w:r>
        <w:t>осударственных и муниципальных услуг (функций)"&lt;2&gt; (далее - ЕПГУ)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</w:t>
      </w:r>
      <w:r>
        <w:t>дерации (при наличии технической возможности) (далее - РПГУ).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&lt;2&gt;</w:t>
      </w:r>
      <w:hyperlink r:id="rId12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</w:t>
      </w:r>
      <w:r>
        <w:t>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bookmarkStart w:id="1" w:name="P50"/>
      <w:bookmarkEnd w:id="1"/>
      <w:r>
        <w:t>2. Тестирование иностранных граждан в тестирующих организациях про</w:t>
      </w:r>
      <w:r>
        <w:t xml:space="preserve">водится на основании направления, полученного в соответствии с </w:t>
      </w:r>
      <w:hyperlink r:id="rId13" w:tooltip="Приказ Минпросвещения России от 02.09.2020 N 458 (ред. от 04.03.2025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23(1)</w:t>
        </w:r>
      </w:hyperlink>
      <w:r>
        <w:t xml:space="preserve"> Порядка приема на обучение по образовательным программам </w:t>
      </w:r>
      <w:r>
        <w:t>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</w:t>
      </w:r>
      <w:r>
        <w:t>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</w:t>
      </w:r>
      <w:r>
        <w:t xml:space="preserve"> (зарегистрирован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72329), от 30 августа 202</w:t>
      </w:r>
      <w:r>
        <w:t>3 г. N 642 (зарегистрирован Министерством юстиции Российской Федерации 25 сентября 2023 г., регистрационный N 75329) и от 4 марта 2025 г. N 171 (зарегистрирован Министерством юстиции Российской Федерации 14 марта 2025 г., регистрационный N 81553).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3. Родит</w:t>
      </w:r>
      <w:r>
        <w:t>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</w:t>
      </w:r>
      <w:r>
        <w:t xml:space="preserve">ее чем через 7 рабочих дней после дня получения направления, указанного в </w:t>
      </w:r>
      <w:hyperlink w:anchor="P50" w:tooltip="2. Тестирование иностранных граждан в тестирующих организациях проводится на основании направления, полученного в соответствии с пунктом 23(1) Порядка приема на обучение по образовательным программам начального общего, основного общего и среднего общего образо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 Расписание проведения тестирования определяется исполнительными органами в сфере образования.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5. Тестирующие организ</w:t>
      </w:r>
      <w:r>
        <w:t>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</w:t>
      </w:r>
      <w:r>
        <w:t>ернет".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 В тестирующих организациях организуется пункт 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</w:t>
      </w:r>
      <w:r>
        <w:t>стации.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</w:t>
      </w:r>
      <w:r>
        <w:t xml:space="preserve">граммы), приведенного в </w:t>
      </w:r>
      <w:hyperlink w:anchor="P118" w:tooltip="УРОВЕНЬ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 Устанавливаются следующие уровни знания русского языка: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а) достаточный для освоения образовательных программ;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б) недостаточный для освоения образовательных пр</w:t>
      </w:r>
      <w:r>
        <w:t>ограмм.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 Тестирование проводится по годам обучения.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</w:t>
      </w:r>
      <w:hyperlink r:id="rId14" w:tooltip="Приказ Рособрнадзора от 05.03.2025 N 510 &quot;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">
        <w:r>
          <w:rPr>
            <w:color w:val="0000FF"/>
          </w:rPr>
          <w:t>минимального количества</w:t>
        </w:r>
      </w:hyperlink>
      <w:r>
        <w:t xml:space="preserve"> баллов, подтверждающего успешное прохождение такого тестирования, осуществляются Федеральной службой по надзору в сфере о</w:t>
      </w:r>
      <w:r>
        <w:t>бразования и науки &lt;3&gt;.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&lt;3&gt;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2.2 статьи 78</w:t>
        </w:r>
      </w:hyperlink>
      <w:r>
        <w:t xml:space="preserve"> Федерального закона N 273-ФЗ.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11.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</w:t>
      </w:r>
      <w:r>
        <w:t>своения образовательных программ в 1 классе, для которых указанное тестирование проводится в устной форме. При проведении тестирования тестирующая организация вправе использовать компьютерные технологии.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12. Продолжительность проведения тестирования состав</w:t>
      </w:r>
      <w:r>
        <w:t xml:space="preserve">ляет не более 80 минут. </w:t>
      </w:r>
      <w:r>
        <w:lastRenderedPageBreak/>
        <w:t>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науки &lt;4&gt; с учетом уровня знания русского языка, дос</w:t>
      </w:r>
      <w:r>
        <w:t>таточного для освоения образовательных программ.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&lt;4&gt;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2.2 статьи 78</w:t>
        </w:r>
      </w:hyperlink>
      <w:r>
        <w:t xml:space="preserve"> Федерального закона N 273-ФЗ.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13. Тестирование проводится в ППТ, оснащенных средствами осуществления записи на аудионосители (видеоносители) и воспроизведения аудиозаписи (видеозаписи).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 помощью средств видеозаписи должна быть зафиксирована вся процедура проведения тестирования в ППТ.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 помощью средств аудиозаписи должны быть зафиксированы устные ответы иностранного гражданина.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Помещения ППТ </w:t>
      </w:r>
      <w:r>
        <w:t>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14. Для проведения тестирования тестирующая организация создает комиссию по проведению те</w:t>
      </w:r>
      <w:r>
        <w:t>стирования.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К организационно-техническому обеспечению процедуры проведен</w:t>
      </w:r>
      <w:r>
        <w:t>ия тестирования могут привлекаться технические специалисты, наблюдатели и вспомогательный персонал.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15.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</w:t>
      </w:r>
      <w:r>
        <w:t>ирует их о процедуре и форме проведения тестирования, продолжительности тестирования.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bookmarkStart w:id="2" w:name="P78"/>
      <w:bookmarkEnd w:id="2"/>
      <w:r>
        <w:t>16. При проведении тестирования иностранному гражданину запрещается: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пользоваться подсказками работников тестирующей организации, а также иностранных граждан, проходящих </w:t>
      </w:r>
      <w:r>
        <w:t>тестирование;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</w:t>
      </w:r>
      <w:r>
        <w:t>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 xml:space="preserve">17. Иностранный гражданин, нарушивший предусмотренные </w:t>
      </w:r>
      <w:hyperlink w:anchor="P78" w:tooltip="16. При проведении тестирования иностранному гражданину запрещается:">
        <w:r>
          <w:rPr>
            <w:color w:val="0000FF"/>
          </w:rPr>
          <w:t>пунктом 16</w:t>
        </w:r>
      </w:hyperlink>
      <w:r>
        <w:t xml:space="preserve"> настоящего Порядка требования, считается не прошедшим тестирование, результаты тес</w:t>
      </w:r>
      <w:r>
        <w:t>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18. С целью разрешения спорных вопросов, в</w:t>
      </w:r>
      <w:r>
        <w:t>озникающих при оценивании результатов тестирования, исполнительные органы в сфере образования создают апелляционные комиссии.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 состав апелляционных комиссий могут быть включены представители исполнительных органов в сфере образования, органов местного сам</w:t>
      </w:r>
      <w:r>
        <w:t>оуправления, организаций, осуществляющих образовательную деятельность, научных организаций.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 апелляционные комиссии не могут быть включены члены комиссий по проведению тестирования.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Апелляционная комиссия: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1) принимает и рассматривает апелляции иностранны</w:t>
      </w:r>
      <w:r>
        <w:t>х граждан по вопросам нарушения настоящего Порядка, а также несогласия с выставленными баллами;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2) принимает по результатам рассмотрения апелляции решение об удовлетворении или отклонении апелляции иностранного гражданина;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3) информирует иностранных гражда</w:t>
      </w:r>
      <w:r>
        <w:t>н,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</w:t>
      </w:r>
      <w:r>
        <w:t xml:space="preserve">ние о приеме на обучение с использованием ЕПГУ и (или) РПГУ, в течение 3 рабочих дней со дня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</w:t>
      </w:r>
      <w:r>
        <w:t>являющегося иностранным гражданином, или поступающего, являющегося иностранным гражданином, о результатах тестирования.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20. Исполнительные органы в сфере образования предоставляют доступ Министерству внутренних дел Российской Федерации и (или) его территор</w:t>
      </w:r>
      <w:r>
        <w:t xml:space="preserve">иальным органам к сведениям о результатах прохождения иностранными гражданами тестирования и их зачислении в </w:t>
      </w:r>
      <w:r>
        <w:lastRenderedPageBreak/>
        <w:t>государственных информационных системах субъектах Российской Федерации и (или) посредством системы межведомственного электронного взаимодействия.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</w:t>
      </w:r>
      <w:r>
        <w:t>1. 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22. Иностранный гражданин вп</w:t>
      </w:r>
      <w:r>
        <w:t>раве повторно пройти тестирование в соответствии с настоящим Порядком, но не ранее чем через 3 месяца со дня прохождения тестирования, по результатам которого выявлен недостаточный уровень владения русским языком, согласно расписанию проведения тестировани</w:t>
      </w:r>
      <w:r>
        <w:t xml:space="preserve">я, определяемому исполнительными органами в сфере образования в соответствии с </w:t>
      </w:r>
      <w:hyperlink w:anchor="P183" w:tooltip="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24. Все материалы тестирования, включая письменные рабо</w:t>
      </w:r>
      <w:r>
        <w:t>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 &lt;5&gt;.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&lt;5&gt;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Пункт 11 части 3 статьи</w:t>
        </w:r>
        <w:r>
          <w:rPr>
            <w:color w:val="0000FF"/>
          </w:rPr>
          <w:t xml:space="preserve"> 28</w:t>
        </w:r>
      </w:hyperlink>
      <w:r>
        <w:t xml:space="preserve"> Федерального закона N 273-ФЗ.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 xml:space="preserve">25. Учет сведений о результатах прохождения тестирования по русскому языку обеспечивается исполнительными органами в сфере образования и (или) образовательными организациями и публикуется на ЕПГУ (при наличии технической </w:t>
      </w:r>
      <w:r>
        <w:t>возможности) или РПГУ.</w:t>
      </w:r>
    </w:p>
    <w:p w:rsidR="005252C7" w:rsidRDefault="005252C7">
      <w:pPr>
        <w:pStyle w:val="ConsPlusNormal0"/>
        <w:jc w:val="right"/>
      </w:pPr>
    </w:p>
    <w:p w:rsidR="005252C7" w:rsidRDefault="005252C7">
      <w:pPr>
        <w:pStyle w:val="ConsPlusNormal0"/>
        <w:jc w:val="right"/>
      </w:pPr>
    </w:p>
    <w:p w:rsidR="005252C7" w:rsidRDefault="005252C7">
      <w:pPr>
        <w:pStyle w:val="ConsPlusNormal0"/>
        <w:jc w:val="right"/>
      </w:pPr>
    </w:p>
    <w:p w:rsidR="005252C7" w:rsidRDefault="005252C7">
      <w:pPr>
        <w:pStyle w:val="ConsPlusNormal0"/>
        <w:jc w:val="right"/>
      </w:pPr>
    </w:p>
    <w:p w:rsidR="005252C7" w:rsidRDefault="005252C7">
      <w:pPr>
        <w:pStyle w:val="ConsPlusNormal0"/>
        <w:jc w:val="right"/>
      </w:pPr>
    </w:p>
    <w:p w:rsidR="005252C7" w:rsidRDefault="00F56546">
      <w:pPr>
        <w:pStyle w:val="ConsPlusNormal0"/>
        <w:jc w:val="right"/>
        <w:outlineLvl w:val="1"/>
      </w:pPr>
      <w:r>
        <w:t>Приложение</w:t>
      </w:r>
    </w:p>
    <w:p w:rsidR="005252C7" w:rsidRDefault="00F56546">
      <w:pPr>
        <w:pStyle w:val="ConsPlusNormal0"/>
        <w:jc w:val="right"/>
      </w:pPr>
      <w:r>
        <w:t>к Порядку проведения в государственной</w:t>
      </w:r>
    </w:p>
    <w:p w:rsidR="005252C7" w:rsidRDefault="00F56546">
      <w:pPr>
        <w:pStyle w:val="ConsPlusNormal0"/>
        <w:jc w:val="right"/>
      </w:pPr>
      <w:r>
        <w:t>или муниципальной общеобразовательной</w:t>
      </w:r>
    </w:p>
    <w:p w:rsidR="005252C7" w:rsidRDefault="00F56546">
      <w:pPr>
        <w:pStyle w:val="ConsPlusNormal0"/>
        <w:jc w:val="right"/>
      </w:pPr>
      <w:r>
        <w:t>организации тестирования на знание</w:t>
      </w:r>
    </w:p>
    <w:p w:rsidR="005252C7" w:rsidRDefault="00F56546">
      <w:pPr>
        <w:pStyle w:val="ConsPlusNormal0"/>
        <w:jc w:val="right"/>
      </w:pPr>
      <w:r>
        <w:t>русского языка, достаточное для освоения</w:t>
      </w:r>
    </w:p>
    <w:p w:rsidR="005252C7" w:rsidRDefault="00F56546">
      <w:pPr>
        <w:pStyle w:val="ConsPlusNormal0"/>
        <w:jc w:val="right"/>
      </w:pPr>
      <w:r>
        <w:t>образовательных программ начального</w:t>
      </w:r>
    </w:p>
    <w:p w:rsidR="005252C7" w:rsidRDefault="00F56546">
      <w:pPr>
        <w:pStyle w:val="ConsPlusNormal0"/>
        <w:jc w:val="right"/>
      </w:pPr>
      <w:r>
        <w:t>общего, основного общего и с</w:t>
      </w:r>
      <w:r>
        <w:t>реднего</w:t>
      </w:r>
    </w:p>
    <w:p w:rsidR="005252C7" w:rsidRDefault="00F56546">
      <w:pPr>
        <w:pStyle w:val="ConsPlusNormal0"/>
        <w:jc w:val="right"/>
      </w:pPr>
      <w:r>
        <w:t>общего образования, иностранных граждан</w:t>
      </w:r>
    </w:p>
    <w:p w:rsidR="005252C7" w:rsidRDefault="00F56546">
      <w:pPr>
        <w:pStyle w:val="ConsPlusNormal0"/>
        <w:jc w:val="right"/>
      </w:pPr>
      <w:r>
        <w:t>и лиц без гражданства, утвержденному</w:t>
      </w:r>
    </w:p>
    <w:p w:rsidR="005252C7" w:rsidRDefault="00F56546">
      <w:pPr>
        <w:pStyle w:val="ConsPlusNormal0"/>
        <w:jc w:val="right"/>
      </w:pPr>
      <w:r>
        <w:t>приказом Министерства просвещения</w:t>
      </w:r>
    </w:p>
    <w:p w:rsidR="005252C7" w:rsidRDefault="00F56546">
      <w:pPr>
        <w:pStyle w:val="ConsPlusNormal0"/>
        <w:jc w:val="right"/>
      </w:pPr>
      <w:r>
        <w:t>Российской Федерации</w:t>
      </w:r>
    </w:p>
    <w:p w:rsidR="005252C7" w:rsidRDefault="00F56546">
      <w:pPr>
        <w:pStyle w:val="ConsPlusNormal0"/>
        <w:jc w:val="right"/>
      </w:pPr>
      <w:r>
        <w:t>от 4 марта 2025 г. N 170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Title0"/>
        <w:jc w:val="center"/>
      </w:pPr>
      <w:bookmarkStart w:id="3" w:name="P118"/>
      <w:bookmarkEnd w:id="3"/>
      <w:r>
        <w:t>УРОВЕНЬ</w:t>
      </w:r>
    </w:p>
    <w:p w:rsidR="005252C7" w:rsidRDefault="00F56546">
      <w:pPr>
        <w:pStyle w:val="ConsPlusTitle0"/>
        <w:jc w:val="center"/>
      </w:pPr>
      <w:r>
        <w:t>ЗНАНИЯ РУССКОГО ЯЗЫКА, ДОСТАТОЧНЫЙ ДЛЯ ОСВОЕНИЯ</w:t>
      </w:r>
    </w:p>
    <w:p w:rsidR="005252C7" w:rsidRDefault="00F56546">
      <w:pPr>
        <w:pStyle w:val="ConsPlusTitle0"/>
        <w:jc w:val="center"/>
      </w:pPr>
      <w:r>
        <w:t>ОБРАЗОВАТЕЛЬНЫХ ПРОГРАММ НАЧАЛЬНОГО ОБЩЕГО, ОСНОВНОГО ОБЩЕГО</w:t>
      </w:r>
    </w:p>
    <w:p w:rsidR="005252C7" w:rsidRDefault="00F56546">
      <w:pPr>
        <w:pStyle w:val="ConsPlusTitle0"/>
        <w:jc w:val="center"/>
      </w:pPr>
      <w:r>
        <w:lastRenderedPageBreak/>
        <w:t>И СРЕДНЕГО ОБЩЕГО ОБРАЗОВАНИЯ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Title0"/>
        <w:jc w:val="center"/>
        <w:outlineLvl w:val="2"/>
      </w:pPr>
      <w:r>
        <w:t>I. Начальное общее образование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1. Уровень знания русского языка, достаточный для освоения образовательных программ начального общего образования, для поступающих в</w:t>
      </w:r>
      <w:r>
        <w:t xml:space="preserve"> 1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Воспринимать на слух предложение из 5 - 6 слов и повторять его.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</w:t>
      </w:r>
      <w:r>
        <w:t>не менее 2).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Понимать прослушанный художественный текст объемом не более 20 слов, отвечать на вопросы (не менее 2) по </w:t>
      </w:r>
      <w:r>
        <w:t>содержанию текста с опорой на рисунки или фотографии.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в ситуациях социально-бытового общения, используя формулы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составлять предложение из услышанных слов (3 - 4 слова).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Устно составлять </w:t>
      </w:r>
      <w:r>
        <w:t>текст объемом не менее 3 простых предложений с опорой на серию сюжетных рисунков или фотографий.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1.3.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Подбирать к предложенным слов</w:t>
      </w:r>
      <w:r>
        <w:t>ам слова с противоположным значением с опорой на рисунки или фотографии.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Называть признаки предмета (не менее двух) по модели "имя существительное + имя прилагательное".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 Уровень знания русского языка, достаточный для освоения образовательных программ начального общего образования, для поступающих в 2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Понимать прослушанный диалог объемом не менее 3 реплик на социально-бытовую те</w:t>
      </w:r>
      <w:r>
        <w:t>му, устно отвечать на вопросы (не менее 2) по содержанию диалога.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на слух монологическое высказывание объемом 2 - 3 предложения, описывающее ситуацию социально-бытового характера, устно отвечать на вопросы (не менее 2).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прослушанный худож</w:t>
      </w:r>
      <w:r>
        <w:t>ественный текст объемом не более 20 - 25 слов, устно отвечать на вопросы (не менее 2)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2 реплик в с</w:t>
      </w:r>
      <w:r>
        <w:t>итуациях учебного и социально-бытового общения, используя формулы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составлять текст из 3 - 5 простых предложений с опорой на сюжетные рисунки.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составлять предложение из набора форм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прослушанны</w:t>
      </w:r>
      <w:r>
        <w:t>й текст (объем исходного текста 20 - 25 слов) с соблюдением последовательности событий с опорой на предложенные ключевые слова, рисунки.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Читать вслух текст объемом не более 20 - 25 слов с соблюдением интонации в соответствии со знаками препинан</w:t>
      </w:r>
      <w:r>
        <w:t>ия в конце предложения.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основное содержание прочитанного текста, отвечать на вопросы (не менее 2)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последовательность событий в прочитанном тексте.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списывать (без пропусков и искажений букв) сл</w:t>
      </w:r>
      <w:r>
        <w:t>ова, предложения, тексты объемом не более 20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2.5. Фонетика. Графика.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Различать гласные и согласные звуки. Различать ударные и безударные гласные звуки.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количество слогов в слове; делить слова на слоги (простые случаи: с</w:t>
      </w:r>
      <w:r>
        <w:t>лова без стечения согласных); определять в слове ударный слог.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Использовать знание последовательности букв русского алфавита для упорядочения списка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Называть слова, входящие в тематические группы (например, школьные принадлежности, </w:t>
      </w:r>
      <w:r>
        <w:lastRenderedPageBreak/>
        <w:t>транспорт, професс</w:t>
      </w:r>
      <w:r>
        <w:t>ии, продукты).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Выделять слова из предложений.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на слух монологическое высказывание объемом 3 - 4 предложения, описывающее ситуацию социально-бытового характера.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прослушанный художественный текст объемом не более 40 - 45 слов, отвечать на вопросы (не менее 3)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Строить устное </w:t>
      </w:r>
      <w:r>
        <w:t>монологическое высказывание (2 - 3 предложения) на тему, связанную с ситуациями социально-бытового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прослушанный текст (объем исходного текста 40 - 45 слов) с соблюдением последовательности событий.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Читать вслух текс</w:t>
      </w:r>
      <w:r>
        <w:t>т объемом не более 40 - 45 слов с соблюдением интонации в соответствии со знаками препинания в конце предложения.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прочитанного текста, отвечать на вопросы (не менее 3)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Определять тему текста и озаглавливать текст, </w:t>
      </w:r>
      <w:r>
        <w:t>отражая его тему.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Письменно составлять текст из предложений, частей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</w:t>
      </w:r>
      <w:r>
        <w:t>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3.5.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Выявлять в тексте многозначные слова, синонимы и антонимы (простые случаи, без называния терминов).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Находить в ряду слов однокоренные слова.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слова, отвечающие на вопросы "кто?", "что?"; "какой?", "какая?", "какое?", "какие?"; "что делать?", "что сделать?".</w:t>
      </w:r>
    </w:p>
    <w:p w:rsidR="005252C7" w:rsidRDefault="00F56546">
      <w:pPr>
        <w:pStyle w:val="ConsPlusNormal0"/>
        <w:spacing w:before="240"/>
        <w:ind w:firstLine="540"/>
        <w:jc w:val="both"/>
      </w:pPr>
      <w:bookmarkStart w:id="4" w:name="P183"/>
      <w:bookmarkEnd w:id="4"/>
      <w:r>
        <w:t>4. Уровень знания русского языка, достаточный для освоения образовательных программ на</w:t>
      </w:r>
      <w:r>
        <w:t>чального общего образования, для поступающих в 4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Строить уст</w:t>
      </w:r>
      <w:r>
        <w:t>ное монологическое высказывание (3 - 5 предложений) на тему, связанную с ситуациями социально-бытового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подробно пересказывать прочитанный или прослушанный текст (объем исходного текста 60 - 65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Читать вслух текст объемом не</w:t>
      </w:r>
      <w:r>
        <w:t xml:space="preserve"> более 60 - 65 слов с соблюдением интонации в соответствии со знаками препинания в конце предложения.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тексты разных типов (описание, повествование), находить в тексте заданную информацию.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тему текста и основную мысль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Составлять план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Писать подробное изложение по заданному плану, содержащему 3 - 4 пункта (объем исходного текста 60 - 65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списывать слова, предложения, тексты объемом не более 60 слов, применяя правила правописания: прове</w:t>
      </w:r>
      <w:r>
        <w:t xml:space="preserve">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</w:t>
      </w:r>
      <w:r>
        <w:lastRenderedPageBreak/>
        <w:t>когда перед именем собственным стоят слова страна, город, река); раздельное написание не с глаголами.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4.</w:t>
      </w:r>
      <w:r>
        <w:t>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Подбирать синонимы и антонимы к словам разных частей речи.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род, число, падеж имен существительных; склонят</w:t>
      </w:r>
      <w:r>
        <w:t>ь имена существительные.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Изменять глаголы по временам (простые случаи), в прошедшем времени - по родам.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</w:t>
      </w:r>
      <w:r>
        <w:t>ть личные местоимения (в начальной форме).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Находить главные члены предложения.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Title0"/>
        <w:jc w:val="center"/>
        <w:outlineLvl w:val="2"/>
      </w:pPr>
      <w:r>
        <w:t>II. Основное общее образование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5. Уровень знания русского языка, достаточный для освоения образовательных программ основного общего образования, для поступающих в 5 класс опре</w:t>
      </w:r>
      <w:r>
        <w:t>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5.1.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5.2.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многообразие языков и культур на т</w:t>
      </w:r>
      <w:r>
        <w:t>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Строить устное монологическое высказывание (4 - 6 предложений) в учебной или </w:t>
      </w:r>
      <w:r>
        <w:t>социально-бытовой ситуации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прочитанный или прослушанный текст (объем исходного текста не более 75 - 80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</w:t>
      </w:r>
      <w:r>
        <w:t>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5.3.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тему и основную мысль текста, озаглавливать текст с использованием темы или основной мысли.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5.4.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небольшие письменные тексты (3 - 5 предложений) в определенной ситуации общения по опорным вопросам.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Подробно передавать в письменной форме содержание текста (объем исходного текста не более 75 - 80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списывать тексты объемом не бо</w:t>
      </w:r>
      <w:r>
        <w:t>лее 75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правописания: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безударные падежные окончания имен существительных (кроме существительных на "-мя", "-ий", "-ие", "ия", на "-ья", "-ье" во множественном числе, собственных имен существительных на "-ов", "-ин", "-ий");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безударны</w:t>
      </w:r>
      <w:r>
        <w:t>е падежные окончания имен прилагательных;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безударные личные окончания глаголов.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Использовать знаки препинания в предложениях с однородными членами, связанными союзами "и", "а", "но", и без союзов.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5.5.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Подбирать к предложенным словам си</w:t>
      </w:r>
      <w:r>
        <w:t>нонимы, антонимы.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глаголы, имена существительные, имена прилагательные, личные местоимения в речи.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имена существительные в соответствии с их морфологическими признаками (род, число, падеж).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имена прилагательные в соответ</w:t>
      </w:r>
      <w:r>
        <w:t>ствии с их морфологическими признаками (род, число, падеж).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глаголы в соответствии с их морфологическими признаками (время, лицо, число, род).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Составлять простые распространенные и сложные предложения, состоящие из двух простых (сложносочиненны</w:t>
      </w:r>
      <w:r>
        <w:t xml:space="preserve">е с союзами "и", "а", "но" и бессоюзные сложные предложения без называния </w:t>
      </w:r>
      <w:r>
        <w:lastRenderedPageBreak/>
        <w:t>терминов).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6.1. Слу</w:t>
      </w:r>
      <w:r>
        <w:t>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</w:t>
      </w:r>
      <w:r>
        <w:t>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</w:t>
      </w:r>
      <w:r>
        <w:t>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монологические высказывания объемом не менее 5 предложений на о</w:t>
      </w:r>
      <w:r>
        <w:t>снове жизненных наблюдений, чтения научно-учебной, художественной и научно-популярной литературы.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прочитанный или прослушанный текст объемом не более 90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Осуществлять выбор языковых средств для создания высказывания в соответствии </w:t>
      </w:r>
      <w:r>
        <w:t>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</w:t>
      </w:r>
      <w:r>
        <w:t>ль текста; отвечать на вопросы по содержанию текста (не менее 4); составлять план.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принадлежность текста к функционально-смысловому типу речи.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тексты-повествования с опорой на жизненный и</w:t>
      </w:r>
      <w:r>
        <w:t xml:space="preserve"> читательский опыт; тексты с опорой на сюжетную картину объемом не менее 70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</w:t>
      </w:r>
      <w:r>
        <w:t>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правила правописания: безударных окончаний имен существительных; имен прилагательных; личных окончаний глагол</w:t>
      </w:r>
      <w:r>
        <w:t>ов, правописания собственных имен существительных; слитного и раздельного написания не с глаголами.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</w:t>
      </w:r>
      <w:r>
        <w:t>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6.5.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Объяснять лексическое значение слова разными способами (подбор однокоренных слов; подбор </w:t>
      </w:r>
      <w:r>
        <w:t>синонимов и антонимов; определение значения слова по контексту).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однозначные и многозначные слова, синонимы и антонимы в речи.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Соблюдать при письме и говорении нормы словоизменения, произношения имен существительных, постановки в них ударения, </w:t>
      </w:r>
      <w:r>
        <w:t>употребления несклоняемых имен существительных (на ограниченном объеме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и говорении</w:t>
      </w:r>
      <w:r>
        <w:t xml:space="preserve"> нормы словоизменения глаголов, постановки ударения в глагольных формах (на ограниченном объеме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</w:t>
      </w:r>
      <w:r>
        <w:t>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 Уровень знания русского языка, достаточный для освоения образовательных програ</w:t>
      </w:r>
      <w:r>
        <w:t>мм основного общего образования, для поступающих в 7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</w:t>
      </w:r>
      <w:r>
        <w:t>вать тему и главную мысль текста, отвечать на вопросы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</w:t>
      </w:r>
      <w:r>
        <w:t xml:space="preserve"> русского языка как государственного языка Российской Федерации и языка межнационального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</w:t>
      </w:r>
      <w:r>
        <w:t>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прочитанный или про</w:t>
      </w:r>
      <w:r>
        <w:t>слушанный текст объемом не более 100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прочитанных научно-учебных, научно-популярных и художественны</w:t>
      </w:r>
      <w:r>
        <w:t>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Проводить смысловой анализ текста, его ко</w:t>
      </w:r>
      <w:r>
        <w:t>мпозиционных особенностей, определять количество микротем и абзацев.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Представлять содержание прочитанного научно-учебного текста в виде таблицы, схемы.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</w:t>
      </w:r>
      <w:r>
        <w:t xml:space="preserve"> исходного текста должен составлять не более 110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</w:t>
      </w:r>
      <w:r>
        <w:t>ние искусства объемом не менее 90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правописа</w:t>
      </w:r>
      <w:r>
        <w:t>ния неизменяемых приставок и приставок на -з (-с); гласных в приставках пре- и при-; корней с безударными проверяемыми гласными.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Соблюдать правила правописания: безударных окончаний имен существительных; имен </w:t>
      </w:r>
      <w:r>
        <w:lastRenderedPageBreak/>
        <w:t>прилагательных; личных окончаний глаголов, прав</w:t>
      </w:r>
      <w:r>
        <w:t>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правила слитного, раздельного правописания имен числительных; окончаний имен числительных.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</w:t>
      </w:r>
      <w:r>
        <w:t>ать при письме правила правописания местоимений с не и ни, слитного, раздельного и дефисного написания местоимений.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</w:t>
      </w:r>
      <w:r>
        <w:t>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7.5.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</w:t>
      </w:r>
      <w:r>
        <w:t>юдать нормы словоизменения, нормы произношения имен существительных, постановки ударения в именах существительных.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Уметь склонять числите</w:t>
      </w:r>
      <w:r>
        <w:t>льные.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глаголы в изъявительном, условном и повелительном наклонении.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 Уровень знания русского языка, достаточный для освоения об</w:t>
      </w:r>
      <w:r>
        <w:t>разовательных программ основного общего образования, для поступающих в 8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</w:t>
      </w:r>
      <w:r>
        <w:t>мом не более 120 слов: устно формулировать тему и главную мысль текста; отвечать на вопросы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</w:t>
      </w:r>
      <w:r>
        <w:t>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 диалоге объемом не менее 5 реплик на основе жизненных наблюдений, соблюдать правила русского речевого этик</w:t>
      </w:r>
      <w:r>
        <w:t>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Владеть различными видами диалога: диалог - запрос информации, диалог - сообщение информации.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</w:t>
      </w:r>
      <w:r>
        <w:t xml:space="preserve"> научно-популярной литературы.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прослушанный или прочитанный текст объемом не более 120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текста; составлять план.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Выделять главную и второстепенную информацию в тексте.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Представлять содержание научно-учебного текста в виде таблицы, схемы.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</w:t>
      </w:r>
      <w:r>
        <w:t xml:space="preserve"> и абзацев.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В письменной форме подробно, сжато и выборочно </w:t>
      </w:r>
      <w:r>
        <w:t>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</w:t>
      </w:r>
      <w:r>
        <w:t>ания текста объемом 110 - 120 слов; соблюдать при письме правила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правописания падежных окончаний и суффиксов причастий; написания не с причастиями.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слитного и раздельного написания не с деепричастиями.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Применять правила слитного, раздельного и дефисного написания наречий; написания </w:t>
      </w:r>
      <w:r>
        <w:lastRenderedPageBreak/>
        <w:t>суффиксов -а и -о наречий с приставками из-, до-, с-, в-, на-, за-; написания е и и в приставках не- и ни- наречий.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расставлять знаки препинания в предложениях с при</w:t>
      </w:r>
      <w:r>
        <w:t>частным оборотом, с одиночным деепричастием и деепричастным оборотом.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8.5.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сло</w:t>
      </w:r>
      <w:r>
        <w:t>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Склонять причастия.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строить предложения с одиночными причастиями и причастными оборотами.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Правильно строить предл</w:t>
      </w:r>
      <w:r>
        <w:t>ожения с одиночными деепричастиями и деепричастными оборотами.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предлоги в речи в соответствии с их значением.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Соблюдать нормы употребления </w:t>
      </w:r>
      <w:r>
        <w:t>имен существительных и местоимений с предлогами, предлогов из - с, в - на в составе словосочетаний.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союзы в речи в соответствии с их значением.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частицы в речи в соответствии с их значением.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 Уровень знания русского языка, достаточ</w:t>
      </w:r>
      <w:r>
        <w:t>ный для освоения образовательных программ основного общего образования, для поступающих в 9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прослушанных научно-учебных, научно-популярных, художественных, публицистических текстов различных фу</w:t>
      </w:r>
      <w:r>
        <w:t>нкционально-смысловых типов речи объемом не более 130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</w:t>
      </w:r>
      <w:r>
        <w:t>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Участвовать в диалоге объемом не менее 6 реплик на основе жизненных наблюдений, </w:t>
      </w:r>
      <w:r>
        <w:lastRenderedPageBreak/>
        <w:t>соблюдать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монологические высказывания объемом не менее 8 предложений на основе жизненных наблюдений, личных впечатлен</w:t>
      </w:r>
      <w:r>
        <w:t>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прочитанный или прослушанный текст объемом не более 130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Осуществлять выбор </w:t>
      </w:r>
      <w:r>
        <w:t>языковых средств для создания высказывания в соответствии 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</w:t>
      </w:r>
      <w:r>
        <w:t>ипов речи объемом не более 130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</w:t>
      </w:r>
      <w:r>
        <w:t>ый, публицистический, официально-деловой), язык художественной литературы).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Представлять содержание прочитанного научно-учебного текста в вид</w:t>
      </w:r>
      <w:r>
        <w:t>е таблицы, схемы; представлять содержание таблицы, схемы в виде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</w:t>
      </w:r>
      <w:r>
        <w:t>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Составлять тезисы на основе прочитанного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Создавать тексты различных функционально-смысловых типов речи </w:t>
      </w:r>
      <w:r>
        <w:t>с опорой на жизненный и читательский опыт; тексты с опорой на произведения искусства объемом не менее 90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</w:t>
      </w:r>
      <w:r>
        <w:t>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Применять правила постановки тире между подлежащим и сказуемым; знаков преп</w:t>
      </w:r>
      <w:r>
        <w:t>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9.5.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нормы построения словосочетаний.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</w:t>
      </w:r>
      <w:r>
        <w:t>строения простого предложения, нормы согласования сказуемого с подлежащим.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Составлять распространенные и нераспространенные предложения.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и использовать в речи односоставные предложения.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Распознавать и использовать в речи простые неосложненные </w:t>
      </w:r>
      <w:r>
        <w:t>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и использовать в речи сложные пр</w:t>
      </w:r>
      <w:r>
        <w:t>едложения, конструкции с чужой речью.</w:t>
      </w:r>
    </w:p>
    <w:p w:rsidR="005252C7" w:rsidRDefault="005252C7">
      <w:pPr>
        <w:pStyle w:val="ConsPlusNormal0"/>
        <w:jc w:val="center"/>
      </w:pPr>
    </w:p>
    <w:p w:rsidR="005252C7" w:rsidRDefault="00F56546">
      <w:pPr>
        <w:pStyle w:val="ConsPlusTitle0"/>
        <w:jc w:val="center"/>
        <w:outlineLvl w:val="2"/>
      </w:pPr>
      <w:r>
        <w:t>III. Среднее общее образование</w:t>
      </w:r>
    </w:p>
    <w:p w:rsidR="005252C7" w:rsidRDefault="005252C7">
      <w:pPr>
        <w:pStyle w:val="ConsPlusNormal0"/>
        <w:ind w:firstLine="540"/>
        <w:jc w:val="both"/>
      </w:pPr>
    </w:p>
    <w:p w:rsidR="005252C7" w:rsidRDefault="00F56546">
      <w:pPr>
        <w:pStyle w:val="ConsPlusNormal0"/>
        <w:ind w:firstLine="540"/>
        <w:jc w:val="both"/>
      </w:pPr>
      <w: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10.1.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10.2.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Объяснять многообраз</w:t>
      </w:r>
      <w:r>
        <w:t>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Участвовать в</w:t>
      </w:r>
      <w:r>
        <w:t xml:space="preserve">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монологические высказывания объ</w:t>
      </w:r>
      <w:r>
        <w:t xml:space="preserve">емом не менее 80 слов на основе наблюдений, личных впечатлений, чтения научно-учебной, художественной и научно-популярной </w:t>
      </w:r>
      <w:r>
        <w:lastRenderedPageBreak/>
        <w:t>литературы.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Устно пересказывать прочитанный или прослушанный текст объемом не более 150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Осуществлять выбор языковых средств для </w:t>
      </w:r>
      <w:r>
        <w:t>создания высказывания в соответствии 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10.3.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</w:t>
      </w:r>
      <w:r>
        <w:t xml:space="preserve">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Анализировать текст: определять и комментировать тему и главную мысль текста; под</w:t>
      </w:r>
      <w:r>
        <w:t>бирать заголовок, отражающий тему или главную мысль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Находить в тексте типовые ф</w:t>
      </w:r>
      <w:r>
        <w:t>рагменты - описание, повествование, рассуждение-доказательство, оценочные высказывания.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10.4.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Передавать в письм</w:t>
      </w:r>
      <w:r>
        <w:t>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Составлять тезисы на основе прочитанного тек</w:t>
      </w:r>
      <w:r>
        <w:t>ста, писать рецензию.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тексты с опорой на жизненный и читательский опыт; на произведения искусства объемом не менее 100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не б</w:t>
      </w:r>
      <w:r>
        <w:t>олее 150 слов.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10.5. Лексика. </w:t>
      </w:r>
      <w:r>
        <w:t>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 xml:space="preserve">Применять нормы построения сложносочиненных и сложноподчиненных, бессоюзных </w:t>
      </w:r>
      <w:r>
        <w:lastRenderedPageBreak/>
        <w:t>сложных предложений и сложных предложений с разными видами связи.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 Уровень знания русского языка, достаточный для освоения образовательных программ ср</w:t>
      </w:r>
      <w:r>
        <w:t>еднего общего образования, для поступающих в 11 класс определяется умениями: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11.1. Слушание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</w:t>
      </w:r>
      <w:r>
        <w:t>го текста - 200 - 250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11.2. Говорение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</w:t>
      </w:r>
      <w:r>
        <w:t>сийской Федерации и языка межнационального общения.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Создавать устные монологические и диалогические высказывани</w:t>
      </w:r>
      <w:r>
        <w:t>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</w:t>
      </w:r>
      <w:r>
        <w:t>ик).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11.3. Чтение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Использовать различные виды чтения в соответствии с коммуникативной задачей, приемы информационно-смысловой переработк</w:t>
      </w:r>
      <w:r>
        <w:t>и прочитанных текстов (объем текста для чтения - 200 - 250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Выявлять логико-смысловые отношения между пре</w:t>
      </w:r>
      <w:r>
        <w:t>дложениями в тексте.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11.4. Письмо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lastRenderedPageBreak/>
        <w:t>Создавать вторичные тексты (план, тезисы, конспект, реферат, аннотация, отзыв, рецензия и другие).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</w:t>
      </w:r>
      <w:r>
        <w:t>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нормы современного русского литературного языка, соблюдать при пис</w:t>
      </w:r>
      <w:r>
        <w:t>ьме правила русского речевого этикета.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11.5. Лексика. Грамматика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лексические нормы.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основные произносительные и акцентологические нормы современного русского литератур</w:t>
      </w:r>
      <w:r>
        <w:t>ного языка.</w:t>
      </w:r>
    </w:p>
    <w:p w:rsidR="005252C7" w:rsidRDefault="00F56546">
      <w:pPr>
        <w:pStyle w:val="ConsPlusNormal0"/>
        <w:spacing w:before="240"/>
        <w:ind w:firstLine="540"/>
        <w:jc w:val="both"/>
      </w:pPr>
      <w:r>
        <w:t>Соблюдать при письме и говорении словообразовательные и морфологические нормы.</w:t>
      </w:r>
    </w:p>
    <w:p w:rsidR="005252C7" w:rsidRDefault="005252C7">
      <w:pPr>
        <w:pStyle w:val="ConsPlusNormal0"/>
        <w:jc w:val="both"/>
      </w:pPr>
    </w:p>
    <w:p w:rsidR="005252C7" w:rsidRDefault="005252C7">
      <w:pPr>
        <w:pStyle w:val="ConsPlusNormal0"/>
        <w:jc w:val="both"/>
      </w:pPr>
    </w:p>
    <w:p w:rsidR="005252C7" w:rsidRDefault="005252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52C7" w:rsidSect="005252C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46" w:rsidRDefault="00F56546" w:rsidP="005252C7">
      <w:r>
        <w:separator/>
      </w:r>
    </w:p>
  </w:endnote>
  <w:endnote w:type="continuationSeparator" w:id="1">
    <w:p w:rsidR="00F56546" w:rsidRDefault="00F56546" w:rsidP="0052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C7" w:rsidRDefault="005252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252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252C7" w:rsidRDefault="00F565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авовая поддержка</w:t>
          </w:r>
        </w:p>
      </w:tc>
      <w:tc>
        <w:tcPr>
          <w:tcW w:w="1700" w:type="pct"/>
          <w:vAlign w:val="center"/>
        </w:tcPr>
        <w:p w:rsidR="005252C7" w:rsidRDefault="005252C7">
          <w:pPr>
            <w:pStyle w:val="ConsPlusNormal0"/>
            <w:jc w:val="center"/>
          </w:pPr>
          <w:hyperlink r:id="rId1">
            <w:r w:rsidR="00F5654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52C7" w:rsidRDefault="00F5654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252C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252C7">
            <w:fldChar w:fldCharType="separate"/>
          </w:r>
          <w:r w:rsidR="00DD77F1">
            <w:rPr>
              <w:rFonts w:ascii="Tahoma" w:hAnsi="Tahoma" w:cs="Tahoma"/>
              <w:noProof/>
            </w:rPr>
            <w:t>3</w:t>
          </w:r>
          <w:r w:rsidR="005252C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252C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252C7">
            <w:fldChar w:fldCharType="separate"/>
          </w:r>
          <w:r w:rsidR="00DD77F1">
            <w:rPr>
              <w:rFonts w:ascii="Tahoma" w:hAnsi="Tahoma" w:cs="Tahoma"/>
              <w:noProof/>
            </w:rPr>
            <w:t>24</w:t>
          </w:r>
          <w:r w:rsidR="005252C7">
            <w:fldChar w:fldCharType="end"/>
          </w:r>
        </w:p>
      </w:tc>
    </w:tr>
  </w:tbl>
  <w:p w:rsidR="005252C7" w:rsidRDefault="00F5654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C7" w:rsidRDefault="005252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252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252C7" w:rsidRDefault="00F565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252C7" w:rsidRDefault="005252C7">
          <w:pPr>
            <w:pStyle w:val="ConsPlusNormal0"/>
            <w:jc w:val="center"/>
          </w:pPr>
          <w:hyperlink r:id="rId1">
            <w:r w:rsidR="00F5654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52C7" w:rsidRDefault="00F5654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252C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252C7">
            <w:fldChar w:fldCharType="separate"/>
          </w:r>
          <w:r w:rsidR="002B715A">
            <w:rPr>
              <w:rFonts w:ascii="Tahoma" w:hAnsi="Tahoma" w:cs="Tahoma"/>
              <w:noProof/>
            </w:rPr>
            <w:t>2</w:t>
          </w:r>
          <w:r w:rsidR="005252C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252C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252C7">
            <w:fldChar w:fldCharType="separate"/>
          </w:r>
          <w:r w:rsidR="002B715A">
            <w:rPr>
              <w:rFonts w:ascii="Tahoma" w:hAnsi="Tahoma" w:cs="Tahoma"/>
              <w:noProof/>
            </w:rPr>
            <w:t>24</w:t>
          </w:r>
          <w:r w:rsidR="005252C7">
            <w:fldChar w:fldCharType="end"/>
          </w:r>
        </w:p>
      </w:tc>
    </w:tr>
  </w:tbl>
  <w:p w:rsidR="005252C7" w:rsidRDefault="00F5654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46" w:rsidRDefault="00F56546" w:rsidP="005252C7">
      <w:r>
        <w:separator/>
      </w:r>
    </w:p>
  </w:footnote>
  <w:footnote w:type="continuationSeparator" w:id="1">
    <w:p w:rsidR="00F56546" w:rsidRDefault="00F56546" w:rsidP="00525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252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252C7" w:rsidRDefault="00F56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проведения в </w:t>
          </w:r>
          <w:r>
            <w:rPr>
              <w:rFonts w:ascii="Tahoma" w:hAnsi="Tahoma" w:cs="Tahoma"/>
              <w:sz w:val="16"/>
              <w:szCs w:val="16"/>
            </w:rPr>
            <w:t>государственной или муниципальной ...</w:t>
          </w:r>
        </w:p>
      </w:tc>
      <w:tc>
        <w:tcPr>
          <w:tcW w:w="2300" w:type="pct"/>
          <w:vAlign w:val="center"/>
        </w:tcPr>
        <w:p w:rsidR="005252C7" w:rsidRDefault="00F56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5252C7" w:rsidRDefault="00525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52C7" w:rsidRDefault="005252C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252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252C7" w:rsidRDefault="00F56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>"Об утве</w:t>
          </w:r>
          <w:r>
            <w:rPr>
              <w:rFonts w:ascii="Tahoma" w:hAnsi="Tahoma" w:cs="Tahoma"/>
              <w:sz w:val="16"/>
              <w:szCs w:val="16"/>
            </w:rPr>
            <w:t>рждении Порядка проведения в государственной или муниципальной ...</w:t>
          </w:r>
        </w:p>
      </w:tc>
      <w:tc>
        <w:tcPr>
          <w:tcW w:w="2300" w:type="pct"/>
          <w:vAlign w:val="center"/>
        </w:tcPr>
        <w:p w:rsidR="005252C7" w:rsidRDefault="00F56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5252C7" w:rsidRDefault="00525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52C7" w:rsidRDefault="005252C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2C7"/>
    <w:rsid w:val="002B715A"/>
    <w:rsid w:val="005252C7"/>
    <w:rsid w:val="00DD77F1"/>
    <w:rsid w:val="00F5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252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252C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252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252C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252C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252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252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252C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252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252C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252C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252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252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B7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00985&amp;date=01.04.2025&amp;dst=41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8004&amp;date=01.04.2025&amp;dst=100173&amp;field=134" TargetMode="External"/><Relationship Id="rId17" Type="http://schemas.openxmlformats.org/officeDocument/2006/relationships/hyperlink" Target="https://login.consultant.ru/link/?req=doc&amp;base=LAW&amp;n=495182&amp;date=01.04.2025&amp;dst=1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01.04.2025&amp;dst=1140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182&amp;date=01.04.2025&amp;dst=113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01.04.2025&amp;dst=114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281&amp;date=01.04.2025&amp;dst=82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ate=01.04.2025&amp;dst=1139&amp;field=134" TargetMode="External"/><Relationship Id="rId14" Type="http://schemas.openxmlformats.org/officeDocument/2006/relationships/hyperlink" Target="https://login.consultant.ru/link/?req=doc&amp;base=LAW&amp;n=500878&amp;date=01.04.2025&amp;dst=100006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</vt:lpstr>
    </vt:vector>
  </TitlesOfParts>
  <Company>КонсультантПлюс Версия 4024.00.50</Company>
  <LinksUpToDate>false</LinksUpToDate>
  <CharactersWithSpaces>50574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
(Зарегистрировано в Минюсте России 14.03.2025 N 81552)</dc:title>
  <cp:lastModifiedBy>admin</cp:lastModifiedBy>
  <cp:revision>2</cp:revision>
  <cp:lastPrinted>2025-04-01T08:14:00Z</cp:lastPrinted>
  <dcterms:created xsi:type="dcterms:W3CDTF">2025-04-01T08:12:00Z</dcterms:created>
  <dcterms:modified xsi:type="dcterms:W3CDTF">2025-04-01T13:28:00Z</dcterms:modified>
</cp:coreProperties>
</file>